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9E" w:rsidRPr="00E3085D" w:rsidRDefault="002D649E" w:rsidP="002D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5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повышение </w:t>
      </w:r>
      <w:r w:rsidRPr="00E3085D">
        <w:rPr>
          <w:rFonts w:ascii="Times New Roman" w:hAnsi="Times New Roman" w:cs="Times New Roman"/>
          <w:b/>
          <w:sz w:val="24"/>
          <w:szCs w:val="24"/>
        </w:rPr>
        <w:br/>
        <w:t>на право заключения договора купли-продажи имущества</w:t>
      </w:r>
    </w:p>
    <w:p w:rsidR="002D649E" w:rsidRPr="00E3085D" w:rsidRDefault="004916FF" w:rsidP="002D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5D">
        <w:rPr>
          <w:rFonts w:ascii="Times New Roman" w:hAnsi="Times New Roman" w:cs="Times New Roman"/>
          <w:b/>
          <w:sz w:val="24"/>
          <w:szCs w:val="24"/>
        </w:rPr>
        <w:t>ОО</w:t>
      </w:r>
      <w:r w:rsidR="002D649E" w:rsidRPr="00E3085D">
        <w:rPr>
          <w:rFonts w:ascii="Times New Roman" w:hAnsi="Times New Roman" w:cs="Times New Roman"/>
          <w:b/>
          <w:sz w:val="24"/>
          <w:szCs w:val="24"/>
        </w:rPr>
        <w:t>О «</w:t>
      </w:r>
      <w:r w:rsidRPr="00E3085D">
        <w:rPr>
          <w:rFonts w:ascii="Times New Roman" w:hAnsi="Times New Roman" w:cs="Times New Roman"/>
          <w:b/>
          <w:sz w:val="24"/>
          <w:szCs w:val="24"/>
        </w:rPr>
        <w:t>Ленское ПТЭС</w:t>
      </w:r>
      <w:r w:rsidR="002D649E" w:rsidRPr="00E3085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413"/>
      </w:tblGrid>
      <w:tr w:rsidR="002D649E" w:rsidRPr="00E3085D" w:rsidTr="002D649E">
        <w:tc>
          <w:tcPr>
            <w:tcW w:w="817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13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Извещения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Способ продажи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Аукцион на повышение (далее также – аукцион)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Наименование (полное и сокращенное): Общество с ограниченной ответственностью «Ленское предприятие тепловых и электрических сетей» (ООО «Ленское ПТЭС»)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Место нахождения: 677144,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Почтовый адрес: 677144,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jc w:val="left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Адрес электронной почты: </w:t>
            </w:r>
            <w:hyperlink r:id="rId5" w:history="1">
              <w:r w:rsidRPr="00E3085D">
                <w:rPr>
                  <w:rStyle w:val="a3"/>
                  <w:b w:val="0"/>
                  <w:sz w:val="24"/>
                  <w:lang w:val="en-US"/>
                </w:rPr>
                <w:t>aho</w:t>
              </w:r>
              <w:r w:rsidRPr="00E3085D">
                <w:rPr>
                  <w:rStyle w:val="a3"/>
                  <w:b w:val="0"/>
                  <w:sz w:val="24"/>
                </w:rPr>
                <w:t>@</w:t>
              </w:r>
              <w:r w:rsidRPr="00E3085D">
                <w:rPr>
                  <w:rStyle w:val="a3"/>
                  <w:b w:val="0"/>
                  <w:sz w:val="24"/>
                  <w:lang w:val="en-US"/>
                </w:rPr>
                <w:t>lptes</w:t>
              </w:r>
              <w:r w:rsidRPr="00E3085D">
                <w:rPr>
                  <w:rStyle w:val="a3"/>
                  <w:b w:val="0"/>
                  <w:sz w:val="24"/>
                </w:rPr>
                <w:t>.</w:t>
              </w:r>
              <w:proofErr w:type="spellStart"/>
              <w:r w:rsidRPr="00E3085D">
                <w:rPr>
                  <w:rStyle w:val="a3"/>
                  <w:b w:val="0"/>
                  <w:sz w:val="24"/>
                  <w:lang w:val="en-US"/>
                </w:rPr>
                <w:t>ru</w:t>
              </w:r>
              <w:proofErr w:type="spellEnd"/>
            </w:hyperlink>
          </w:p>
          <w:p w:rsidR="002D649E" w:rsidRPr="00E3085D" w:rsidRDefault="004916FF" w:rsidP="0049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(411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23-106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продажи 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Наименование (полное и сокращенное): Общество с ограниченной ответственностью «Ленское предприятие тепловых и электрических сетей» (ООО «Ленское ПТЭС»)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Место нахождения: 677144,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widowControl w:val="0"/>
              <w:snapToGrid w:val="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Почтовый адрес: 677144, РС (Я), г. Ленск, ул. Ленина д.75;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jc w:val="left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Адрес электронной почты: </w:t>
            </w:r>
            <w:hyperlink r:id="rId6" w:history="1">
              <w:r w:rsidRPr="00E3085D">
                <w:rPr>
                  <w:rStyle w:val="a3"/>
                  <w:b w:val="0"/>
                  <w:sz w:val="24"/>
                  <w:lang w:val="en-US"/>
                </w:rPr>
                <w:t>aho</w:t>
              </w:r>
              <w:r w:rsidRPr="00E3085D">
                <w:rPr>
                  <w:rStyle w:val="a3"/>
                  <w:b w:val="0"/>
                  <w:sz w:val="24"/>
                </w:rPr>
                <w:t>@</w:t>
              </w:r>
              <w:r w:rsidRPr="00E3085D">
                <w:rPr>
                  <w:rStyle w:val="a3"/>
                  <w:b w:val="0"/>
                  <w:sz w:val="24"/>
                  <w:lang w:val="en-US"/>
                </w:rPr>
                <w:t>lptes</w:t>
              </w:r>
              <w:r w:rsidRPr="00E3085D">
                <w:rPr>
                  <w:rStyle w:val="a3"/>
                  <w:b w:val="0"/>
                  <w:sz w:val="24"/>
                </w:rPr>
                <w:t>.</w:t>
              </w:r>
              <w:proofErr w:type="spellStart"/>
              <w:r w:rsidRPr="00E3085D">
                <w:rPr>
                  <w:rStyle w:val="a3"/>
                  <w:b w:val="0"/>
                  <w:sz w:val="24"/>
                  <w:lang w:val="en-US"/>
                </w:rPr>
                <w:t>ru</w:t>
              </w:r>
              <w:proofErr w:type="spellEnd"/>
            </w:hyperlink>
          </w:p>
          <w:p w:rsidR="002D649E" w:rsidRPr="00E3085D" w:rsidRDefault="004916FF" w:rsidP="0049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 (411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23-106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Организатора продажи</w:t>
            </w:r>
          </w:p>
        </w:tc>
        <w:tc>
          <w:tcPr>
            <w:tcW w:w="6413" w:type="dxa"/>
          </w:tcPr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 xml:space="preserve">Контактное лицо (Ф.И.О.): 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Константинова Ольга Ивановна</w:t>
            </w:r>
          </w:p>
          <w:p w:rsidR="004916FF" w:rsidRPr="00E3085D" w:rsidRDefault="004916FF" w:rsidP="004916FF">
            <w:pPr>
              <w:pStyle w:val="Tableheader"/>
              <w:snapToGrid w:val="0"/>
              <w:spacing w:after="120"/>
              <w:rPr>
                <w:b w:val="0"/>
                <w:sz w:val="24"/>
              </w:rPr>
            </w:pPr>
            <w:r w:rsidRPr="00E3085D">
              <w:rPr>
                <w:b w:val="0"/>
                <w:sz w:val="24"/>
              </w:rPr>
              <w:t>Контактный телефон: 8 (41137) 23-191</w:t>
            </w:r>
          </w:p>
          <w:p w:rsidR="002D649E" w:rsidRPr="00E3085D" w:rsidRDefault="004916FF" w:rsidP="00A52DFC">
            <w:pPr>
              <w:widowControl w:val="0"/>
              <w:tabs>
                <w:tab w:val="left" w:pos="426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konstantinovaoi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lptes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ЭТП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Электронная торговая площадка АО «РАД»</w:t>
            </w:r>
          </w:p>
          <w:p w:rsidR="002D649E" w:rsidRPr="00E3085D" w:rsidRDefault="00F15EFF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D649E"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https://lot-online.ru</w:t>
              </w:r>
            </w:hyperlink>
            <w:r w:rsidR="002D649E"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C25" w:rsidRPr="00E3085D" w:rsidTr="002D649E">
        <w:tc>
          <w:tcPr>
            <w:tcW w:w="817" w:type="dxa"/>
          </w:tcPr>
          <w:p w:rsidR="00124C25" w:rsidRPr="00E3085D" w:rsidRDefault="00124C25" w:rsidP="00124C2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4C25" w:rsidRPr="00E3085D" w:rsidRDefault="00124C25" w:rsidP="00124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Предмет продажи</w:t>
            </w:r>
          </w:p>
        </w:tc>
        <w:tc>
          <w:tcPr>
            <w:tcW w:w="6413" w:type="dxa"/>
          </w:tcPr>
          <w:p w:rsidR="00124C25" w:rsidRPr="00E3085D" w:rsidRDefault="00124C25" w:rsidP="00124C2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Купля-продажа Базы: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Склад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14:14:050076:300</w:t>
            </w:r>
            <w:r w:rsidRPr="00E3085D">
              <w:rPr>
                <w:rFonts w:ascii="Times New Roman" w:hAnsi="Times New Roman" w:cs="Times New Roman"/>
                <w:szCs w:val="24"/>
              </w:rPr>
              <w:t>, 19</w:t>
            </w:r>
            <w:r w:rsidR="00F23FC8">
              <w:rPr>
                <w:rFonts w:ascii="Times New Roman" w:hAnsi="Times New Roman" w:cs="Times New Roman"/>
                <w:szCs w:val="24"/>
              </w:rPr>
              <w:t>88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г., площадь 854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>Склад теплый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3085D">
              <w:rPr>
                <w:rFonts w:ascii="Times New Roman" w:hAnsi="Times New Roman" w:cs="Times New Roman"/>
                <w:szCs w:val="24"/>
              </w:rPr>
              <w:t>с кадастровым номером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 xml:space="preserve"> 14:14:050076:298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1061,3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Подсобное помещение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14:14:050076:302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313,9 кв. м., расположенное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  <w:r w:rsidRPr="00E3085D"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  <w:t xml:space="preserve">   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lastRenderedPageBreak/>
              <w:t xml:space="preserve">Теплица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14:14:050082:940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109,6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Контрольно-пропускной пункт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14:14:050082:939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22,2 кв. м., расположенный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14:14:050082:937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,1990г., площадь застройки 4792,1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сетка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14:14:050082:938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застройки 1041,4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Cs/>
                <w:szCs w:val="24"/>
                <w:shd w:val="clear" w:color="auto" w:fill="FFFF99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Площадка бетонная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14:14:050082:942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площадь застройки 122,1 кв. м., расположенная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  <w:p w:rsidR="00124C25" w:rsidRPr="00E3085D" w:rsidRDefault="00124C25" w:rsidP="00CF2035">
            <w:pPr>
              <w:pStyle w:val="a5"/>
              <w:numPr>
                <w:ilvl w:val="0"/>
                <w:numId w:val="2"/>
              </w:numPr>
              <w:snapToGrid w:val="0"/>
              <w:ind w:left="75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3085D">
              <w:rPr>
                <w:rFonts w:ascii="Times New Roman" w:hAnsi="Times New Roman" w:cs="Times New Roman"/>
                <w:szCs w:val="24"/>
              </w:rPr>
              <w:t xml:space="preserve">Ограждение с кадастровым номером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14:14:050082:943</w:t>
            </w:r>
            <w:r w:rsidRPr="00E3085D">
              <w:rPr>
                <w:rFonts w:ascii="Times New Roman" w:hAnsi="Times New Roman" w:cs="Times New Roman"/>
                <w:szCs w:val="24"/>
              </w:rPr>
              <w:t xml:space="preserve">, 1990г., протяженность343 м., расположенное по адресу: Республика Саха (Якутия), </w:t>
            </w:r>
            <w:r w:rsidRPr="00E3085D">
              <w:rPr>
                <w:rFonts w:ascii="Times New Roman" w:hAnsi="Times New Roman" w:cs="Times New Roman"/>
                <w:bCs/>
                <w:szCs w:val="24"/>
              </w:rPr>
              <w:t>Ленский район, г. Ленск, ул. Победы, д. 63г.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Предмета продажи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Описание предмета продажи содержится в Документации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Предмета продажи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Документацией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Ref523922333"/>
          </w:p>
        </w:tc>
        <w:bookmarkEnd w:id="3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6413" w:type="dxa"/>
          </w:tcPr>
          <w:p w:rsidR="002D649E" w:rsidRPr="005D7522" w:rsidRDefault="005D7522" w:rsidP="00577A10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22">
              <w:rPr>
                <w:rFonts w:ascii="Times New Roman" w:hAnsi="Times New Roman" w:cs="Times New Roman"/>
                <w:sz w:val="24"/>
                <w:szCs w:val="24"/>
              </w:rPr>
              <w:t>25 117 200 рублей, в том числе НДС 20</w:t>
            </w:r>
            <w:r w:rsidRPr="005D75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%</w:t>
            </w:r>
            <w:r w:rsidRPr="005D752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D75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 w:themeFill="background1"/>
              </w:rPr>
              <w:t>– 4 186 200</w:t>
            </w:r>
            <w:r w:rsidR="009E33D6" w:rsidRPr="005D75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 w:themeFill="background1"/>
              </w:rPr>
              <w:t>рублей</w:t>
            </w:r>
            <w:r w:rsidR="009E33D6" w:rsidRPr="005D7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Валюта Договора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2D649E" w:rsidRPr="00E3085D" w:rsidTr="002D649E">
        <w:trPr>
          <w:trHeight w:val="2097"/>
        </w:trPr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23925792"/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Аукциона </w:t>
            </w:r>
          </w:p>
        </w:tc>
        <w:tc>
          <w:tcPr>
            <w:tcW w:w="6413" w:type="dxa"/>
            <w:vAlign w:val="center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аукциона, чья заявка признана соответствующей требованиям Документации о продаже.</w:t>
            </w:r>
          </w:p>
        </w:tc>
      </w:tr>
      <w:bookmarkEnd w:id="4"/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продаже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продаже размещена на официальном сайте электронной торговой площадки АО «РАД» в сети Интернет </w:t>
            </w:r>
            <w:hyperlink r:id="rId9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https://lot-online.ru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ПАО «Якутскэнерго» </w:t>
            </w:r>
            <w:hyperlink r:id="rId10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yakutskenergo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ПАО «РусГидро» </w:t>
            </w:r>
            <w:hyperlink r:id="rId11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http://www.rushydro.ru/activity/realizatsiya-neprofilnykh-aktivov/obyavlennye-torgi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, на рекламном сайте  </w:t>
            </w:r>
            <w:hyperlink r:id="rId12" w:history="1">
              <w:r w:rsidRPr="00E30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https://www.avito.ru/rushydro</w:t>
              </w:r>
            </w:hyperlink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0702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предприятия </w:t>
            </w:r>
            <w:r w:rsidR="0050702E">
              <w:rPr>
                <w:rStyle w:val="a3"/>
                <w:lang w:val="en-US"/>
              </w:rPr>
              <w:t>www</w:t>
            </w:r>
            <w:r w:rsidR="0050702E">
              <w:rPr>
                <w:rStyle w:val="a3"/>
              </w:rPr>
              <w:t>.</w:t>
            </w:r>
            <w:r w:rsidR="0050702E">
              <w:rPr>
                <w:rStyle w:val="a3"/>
                <w:lang w:val="en-US"/>
              </w:rPr>
              <w:t>ooolptes</w:t>
            </w:r>
            <w:r w:rsidR="0050702E">
              <w:rPr>
                <w:rStyle w:val="a3"/>
              </w:rPr>
              <w:t>.</w:t>
            </w:r>
            <w:r w:rsidR="0050702E">
              <w:rPr>
                <w:rStyle w:val="a3"/>
                <w:lang w:val="en-US"/>
              </w:rPr>
              <w:t>ru</w:t>
            </w:r>
            <w:r w:rsidR="0050702E">
              <w:t xml:space="preserve"> </w:t>
            </w:r>
            <w:r w:rsidR="0050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доступна для ознакомления любым заинтересованным лицом без взимания платы в форме электронного документа в любое время с момента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официального размещения Извещения. Предоставление Документации о продаже на бумажном носителе не предусмотрено.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Информация о размере и условиях предоставления задатка приведена в Документации о продаже.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413" w:type="dxa"/>
          </w:tcPr>
          <w:p w:rsidR="00577A10" w:rsidRPr="00E3085D" w:rsidRDefault="00577A10" w:rsidP="00577A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</w:t>
            </w:r>
          </w:p>
          <w:p w:rsidR="00577A10" w:rsidRPr="00E3085D" w:rsidRDefault="00577A10" w:rsidP="00577A10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</w:p>
          <w:p w:rsidR="00577A10" w:rsidRPr="00E3085D" w:rsidRDefault="00577A10" w:rsidP="00577A1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2D649E" w:rsidRPr="00E3085D" w:rsidRDefault="00577A10" w:rsidP="0057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г. в 17 ч. 00 мин.  по местному времени Организатора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Заявки подаются по адресу ЭТП, указанному в пункте 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_Ref514805016 \r \h  \* MERGEFORMAT </w:instrTex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«Шаг»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равен 1 % от начальной цены продажи, указанной в пункте 9 настоящего, что составляет 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251 172</w:t>
            </w:r>
            <w:r w:rsidR="009E33D6" w:rsidRPr="009E33D6">
              <w:rPr>
                <w:rFonts w:ascii="Times New Roman" w:hAnsi="Times New Roman" w:cs="Times New Roman"/>
                <w:sz w:val="24"/>
                <w:szCs w:val="24"/>
              </w:rPr>
              <w:t xml:space="preserve"> рублей (с НДС 20%).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проведения Аукциона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A10"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г. в 15 ч.00 мин.  по местному времени Организатора.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D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 г. в 16 ч. 00 мин.  по местному времени Организатора.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Ref525315137"/>
          </w:p>
        </w:tc>
        <w:bookmarkEnd w:id="5"/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ценового предложения Участника 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 xml:space="preserve">30 (тридцать) минут от времени начала проведения аукциона 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Порядок подведения итогов Аукциона</w:t>
            </w:r>
          </w:p>
        </w:tc>
        <w:tc>
          <w:tcPr>
            <w:tcW w:w="6413" w:type="dxa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Единственным критерием выбора победителя Аукциона является цена Договора (цена заявки), при условии соответствия заявки требованиям Документации о продаже.</w:t>
            </w:r>
          </w:p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Договора.</w:t>
            </w:r>
          </w:p>
        </w:tc>
      </w:tr>
      <w:tr w:rsidR="002D649E" w:rsidRPr="00E3085D" w:rsidTr="002D649E">
        <w:tc>
          <w:tcPr>
            <w:tcW w:w="817" w:type="dxa"/>
          </w:tcPr>
          <w:p w:rsidR="002D649E" w:rsidRPr="00E3085D" w:rsidRDefault="002D649E" w:rsidP="002D649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Ref446062609"/>
            <w:bookmarkEnd w:id="6"/>
          </w:p>
        </w:tc>
        <w:tc>
          <w:tcPr>
            <w:tcW w:w="8965" w:type="dxa"/>
            <w:gridSpan w:val="2"/>
          </w:tcPr>
          <w:p w:rsidR="002D649E" w:rsidRPr="00E3085D" w:rsidRDefault="002D649E" w:rsidP="002D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85D">
              <w:rPr>
                <w:rFonts w:ascii="Times New Roman" w:hAnsi="Times New Roman" w:cs="Times New Roman"/>
                <w:sz w:val="24"/>
                <w:szCs w:val="24"/>
              </w:rPr>
              <w:t>Описание условий и процедур проводимого Аукциона, условий Договора купли-продажи содержится в Документации о продаже.</w:t>
            </w:r>
          </w:p>
        </w:tc>
      </w:tr>
    </w:tbl>
    <w:p w:rsidR="002D649E" w:rsidRPr="00E3085D" w:rsidRDefault="002D649E" w:rsidP="002D64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06FC" w:rsidRPr="000A3B2B" w:rsidRDefault="00841510" w:rsidP="00BD06FC">
      <w:pPr>
        <w:rPr>
          <w:rFonts w:asciiTheme="majorHAnsi" w:eastAsia="Times New Roman" w:hAnsiTheme="majorHAnsi" w:cstheme="majorHAnsi"/>
          <w:sz w:val="24"/>
          <w:szCs w:val="24"/>
        </w:rPr>
      </w:pPr>
      <w:r w:rsidRPr="00D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подробной информацией о продаже указанных объектов можно по ссылке:</w:t>
      </w:r>
      <w:r w:rsidR="00BD06FC" w:rsidRPr="00DD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A3B2B" w:rsidRPr="000A3B2B">
        <w:rPr>
          <w:rFonts w:asciiTheme="majorHAnsi" w:eastAsia="Times New Roman" w:hAnsiTheme="majorHAnsi" w:cstheme="majorHAnsi"/>
          <w:sz w:val="24"/>
          <w:szCs w:val="24"/>
        </w:rPr>
        <w:br/>
      </w:r>
      <w:hyperlink r:id="rId13" w:history="1">
        <w:r w:rsidR="00F15EFF" w:rsidRPr="00DC5F64">
          <w:rPr>
            <w:rStyle w:val="a3"/>
            <w:rFonts w:asciiTheme="majorHAnsi" w:eastAsia="Times New Roman" w:hAnsiTheme="majorHAnsi" w:cstheme="majorHAnsi"/>
            <w:sz w:val="24"/>
            <w:szCs w:val="24"/>
          </w:rPr>
          <w:t>https://catalog.lot-online.ru/index.php?dispatch=products.view&amp;product_id=768083</w:t>
        </w:r>
      </w:hyperlink>
    </w:p>
    <w:p w:rsidR="00627BF9" w:rsidRPr="00DD264D" w:rsidRDefault="00841510" w:rsidP="00BD06F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64D">
        <w:rPr>
          <w:rFonts w:ascii="Times New Roman" w:hAnsi="Times New Roman" w:cs="Times New Roman"/>
          <w:sz w:val="24"/>
          <w:szCs w:val="24"/>
        </w:rPr>
        <w:t>Или по тел. 8(41137) 23-191</w:t>
      </w:r>
    </w:p>
    <w:p w:rsidR="0085198A" w:rsidRDefault="0085198A" w:rsidP="0085198A"/>
    <w:p w:rsidR="0085198A" w:rsidRPr="00895F31" w:rsidRDefault="0085198A" w:rsidP="00BD06F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sectPr w:rsidR="0085198A" w:rsidRPr="00895F31" w:rsidSect="00193C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 CY">
    <w:altName w:val="Arial"/>
    <w:charset w:val="59"/>
    <w:family w:val="auto"/>
    <w:pitch w:val="variable"/>
    <w:sig w:usb0="E00002FF" w:usb1="5200205F" w:usb2="00A0C000" w:usb3="00000000" w:csb0="0000019F" w:csb1="00000000"/>
  </w:font>
  <w:font w:name="Genev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9E"/>
    <w:rsid w:val="000163C2"/>
    <w:rsid w:val="00024AFC"/>
    <w:rsid w:val="00024C0F"/>
    <w:rsid w:val="000749D5"/>
    <w:rsid w:val="000824EB"/>
    <w:rsid w:val="000A3B2B"/>
    <w:rsid w:val="000D4AD9"/>
    <w:rsid w:val="00124C25"/>
    <w:rsid w:val="001900EE"/>
    <w:rsid w:val="00193C7B"/>
    <w:rsid w:val="002C1EE1"/>
    <w:rsid w:val="002D649E"/>
    <w:rsid w:val="003E6C34"/>
    <w:rsid w:val="004916FF"/>
    <w:rsid w:val="0050702E"/>
    <w:rsid w:val="00577A10"/>
    <w:rsid w:val="005D7522"/>
    <w:rsid w:val="00627BF9"/>
    <w:rsid w:val="00654F51"/>
    <w:rsid w:val="00752E66"/>
    <w:rsid w:val="007D5C47"/>
    <w:rsid w:val="00803B97"/>
    <w:rsid w:val="00841510"/>
    <w:rsid w:val="0085198A"/>
    <w:rsid w:val="00856C59"/>
    <w:rsid w:val="00895F31"/>
    <w:rsid w:val="009A04AC"/>
    <w:rsid w:val="009E33D6"/>
    <w:rsid w:val="00A52DFC"/>
    <w:rsid w:val="00A82231"/>
    <w:rsid w:val="00AF4C67"/>
    <w:rsid w:val="00AF793A"/>
    <w:rsid w:val="00B00DE3"/>
    <w:rsid w:val="00B8469A"/>
    <w:rsid w:val="00BA6079"/>
    <w:rsid w:val="00BD06FC"/>
    <w:rsid w:val="00CF2035"/>
    <w:rsid w:val="00D27B4C"/>
    <w:rsid w:val="00D47342"/>
    <w:rsid w:val="00DB05C8"/>
    <w:rsid w:val="00DD264D"/>
    <w:rsid w:val="00E3085D"/>
    <w:rsid w:val="00E87D8C"/>
    <w:rsid w:val="00F15EFF"/>
    <w:rsid w:val="00F23FC8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9576"/>
  <w15:chartTrackingRefBased/>
  <w15:docId w15:val="{41B533FF-6593-4BDF-80F2-A530676C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49E"/>
    <w:rPr>
      <w:color w:val="0563C1" w:themeColor="hyperlink"/>
      <w:u w:val="single"/>
    </w:rPr>
  </w:style>
  <w:style w:type="paragraph" w:customStyle="1" w:styleId="Tableheader">
    <w:name w:val="Table_header"/>
    <w:basedOn w:val="a"/>
    <w:rsid w:val="004916F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5"/>
    <w:uiPriority w:val="34"/>
    <w:locked/>
    <w:rsid w:val="00124C25"/>
    <w:rPr>
      <w:rFonts w:ascii="Geneva CY" w:eastAsia="Geneva" w:hAnsi="Geneva CY"/>
      <w:noProof/>
      <w:sz w:val="24"/>
    </w:rPr>
  </w:style>
  <w:style w:type="paragraph" w:styleId="a5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"/>
    <w:link w:val="a4"/>
    <w:uiPriority w:val="34"/>
    <w:qFormat/>
    <w:rsid w:val="00124C25"/>
    <w:pPr>
      <w:spacing w:before="120" w:after="0" w:line="240" w:lineRule="auto"/>
      <w:ind w:left="720"/>
      <w:contextualSpacing/>
    </w:pPr>
    <w:rPr>
      <w:rFonts w:ascii="Geneva CY" w:eastAsia="Geneva" w:hAnsi="Geneva CY"/>
      <w:noProof/>
      <w:sz w:val="24"/>
    </w:rPr>
  </w:style>
  <w:style w:type="character" w:customStyle="1" w:styleId="a6">
    <w:name w:val="комментарий"/>
    <w:rsid w:val="00124C25"/>
    <w:rPr>
      <w:b/>
      <w:bCs w:val="0"/>
      <w:i/>
      <w:iCs w:val="0"/>
      <w:shd w:val="clear" w:color="auto" w:fill="FFFF99"/>
    </w:rPr>
  </w:style>
  <w:style w:type="character" w:styleId="a7">
    <w:name w:val="Unresolved Mention"/>
    <w:basedOn w:val="a0"/>
    <w:uiPriority w:val="99"/>
    <w:semiHidden/>
    <w:unhideWhenUsed/>
    <w:rsid w:val="00895F3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15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hyperlink" Target="https://catalog.lot-online.ru/index.php?dispatch=products.view&amp;product_id=7680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tantinovaoi@lptes.ru" TargetMode="External"/><Relationship Id="rId12" Type="http://schemas.openxmlformats.org/officeDocument/2006/relationships/hyperlink" Target="https://www.avito.ru/rushyd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@lptes.ru" TargetMode="External"/><Relationship Id="rId11" Type="http://schemas.openxmlformats.org/officeDocument/2006/relationships/hyperlink" Target="http://www.rushydro.ru/activity/realizatsiya-neprofilnykh-aktivov/obyavlennye-torgi" TargetMode="External"/><Relationship Id="rId5" Type="http://schemas.openxmlformats.org/officeDocument/2006/relationships/hyperlink" Target="mailto:aho@lpte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akutsk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t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Орбу Анастасия Сергеевна</dc:creator>
  <cp:keywords/>
  <dc:description/>
  <cp:lastModifiedBy>Константинова Ольга Ивановна</cp:lastModifiedBy>
  <cp:revision>5</cp:revision>
  <dcterms:created xsi:type="dcterms:W3CDTF">2023-12-13T02:38:00Z</dcterms:created>
  <dcterms:modified xsi:type="dcterms:W3CDTF">2023-12-13T06:40:00Z</dcterms:modified>
</cp:coreProperties>
</file>